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Scrunch agent delivery pilot</w:t>
      </w:r>
    </w:p>
    <w:p>
      <w:r>
        <w:t>Decide whether you need monitoring, page diagnostics or agent specific delivery. Complete one record for each candidate. A crawler fetch, a citation and a conversion are different observations.</w:t>
      </w:r>
    </w:p>
    <w:p>
      <w:r>
        <w:t>Editable worksheet · Version 1.0 · 17 September 2026</w:t>
      </w:r>
    </w:p>
    <w:p>
      <w:hyperlink r:id="rId9">
        <w:r>
          <w:t>Complete comparison — https://rankecho.io/compare/scrunch-ai-alternatives</w:t>
        </w:r>
      </w:hyperlink>
    </w:p>
    <w:p>
      <w:pPr>
        <w:pStyle w:val="Heading1"/>
      </w:pPr>
      <w:r>
        <w:t>1 Define the pilot</w:t>
      </w:r>
    </w:p>
    <w:p>
      <w:r>
        <w:t>Start with a bounded public page and an explicit reason for using a delivery layer.</w:t>
      </w:r>
    </w:p>
    <w:p>
      <w:pPr>
        <w:keepNext/>
      </w:pPr>
      <w:r>
        <w:rPr>
          <w:b/>
        </w:rPr>
        <w:t>Job and owner</w:t>
      </w:r>
    </w:p>
    <w:p>
      <w:r>
        <w:t>Record required monitoring, diagnostics or agent delivery, plus the accountable technical reviewer.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Candidate and entitlement</w:t>
      </w:r>
    </w:p>
    <w:p>
      <w:r>
        <w:t>Record exact plan, AXP or delivery inclusion, price basis, surfaces, brand and pitch workspace limits and quote link.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Public page and approved facts</w:t>
      </w:r>
    </w:p>
    <w:p>
      <w:r>
        <w:t>Record canonical URL, source version, approved claims and the person responsible for accuracy.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Acceptance and stop conditions</w:t>
      </w:r>
    </w:p>
    <w:p>
      <w:r>
        <w:t>Define required facts, allowed response differences, latency limit, cache behavior and rollback trigger before testing.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Capture both experiences</w:t>
      </w:r>
    </w:p>
    <w:p>
      <w:r>
        <w:t>Use authorized requests to your own pilot. A copied user agent string alone does not establish a verified agent identity.</w:t>
      </w:r>
    </w:p>
    <w:p>
      <w:pPr>
        <w:keepNext/>
      </w:pPr>
      <w:r>
        <w:rPr>
          <w:b/>
        </w:rPr>
        <w:t>Request identity evidence</w:t>
      </w:r>
    </w:p>
    <w:p>
      <w:r>
        <w:t>Record request IDs, timestamps, identity verification method and provider or log evidence.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Paired response captures</w:t>
      </w:r>
    </w:p>
    <w:p>
      <w:r>
        <w:t>Link human and agent headers and bodies for the same source version; include status, canonical, robots directives, schema and source facts.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4896"/>
        <w:gridCol w:w="2880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Control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Saved evidence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Pass fail or unknown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Content fidelity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[Compare approved facts and required elements]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[Result and reason]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Cache separation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[Show each visitor receives intended response on miss and hit]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[Result and reason]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Failure and rollback</w:t>
            </w:r>
          </w:p>
        </w:tc>
        <w:tc>
          <w:tcPr>
            <w:tcW w:type="dxa" w:w="48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[Timeout or failure response, off switch and restored public page]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[Result and reason]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 Preserve evidence and budget</w:t>
      </w:r>
    </w:p>
    <w:p>
      <w:r>
        <w:t>Keep the existing monitoring baseline usable if the pilot stops or the vendor changes.</w:t>
      </w:r>
    </w:p>
    <w:p>
      <w:pPr>
        <w:keepNext/>
      </w:pPr>
      <w:r>
        <w:rPr>
          <w:b/>
        </w:rPr>
        <w:t>Observation log</w:t>
      </w:r>
    </w:p>
    <w:p>
      <w:r>
        <w:t>Record successful fetches, citations, referrals and conversions separately with methods and denominators; do not infer one from another.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Monitoring continuity</w:t>
      </w:r>
    </w:p>
    <w:p>
      <w:r>
        <w:t>Freeze prompt IDs, locale, surfaces and collection window; export historical answers and mark changed methods.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Delivery operations</w:t>
      </w:r>
    </w:p>
    <w:p>
      <w:r>
        <w:t>Name owners for CDN configuration, cache purge, source updates, alert response and tested rollback; link the runbook.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Full commitment cost</w:t>
      </w:r>
    </w:p>
    <w:p>
      <w:r>
        <w:t>Record monitoring plus delivery charges, integration labor, ongoing operations, retained tools and written annual or enterprise terms.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 Accept or stop</w:t>
      </w:r>
    </w:p>
    <w:p>
      <w:r>
        <w:t>Monitoring alone does not establish delivery parity. Require a saved result for each pilot condition.</w:t>
      </w:r>
    </w:p>
    <w:p>
      <w:pPr>
        <w:keepNext/>
      </w:pPr>
      <w:r>
        <w:rPr>
          <w:b/>
        </w:rPr>
        <w:t>Acceptance outcomes</w:t>
      </w:r>
    </w:p>
    <w:p>
      <w:r>
        <w:t>Link each condition to pass, fail or unknown; keep unresolved delivery and identity questions open.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</w:t>
      </w:r>
    </w:p>
    <w:p>
      <w:r>
        <w:t>Choose retain monitoring, add delivery, switch monitoring or hold. State the evidence and residual work.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Handoff</w:t>
      </w:r>
    </w:p>
    <w:p>
      <w:r>
        <w:t>Record approved owner, rollout scope, incident contact, off switch and rollback receipt.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 date</w:t>
      </w:r>
    </w:p>
    <w:p>
      <w:r>
        <w:t>Schedule a source fidelity check and fixed panel observation; state what would stop expansion.</w:t>
      </w:r>
    </w:p>
    <w:p>
      <w:pPr>
        <w:spacing w:after="240"/>
      </w:pPr>
      <w:r>
        <w:t>[Enter your response]</w:t>
      </w:r>
    </w:p>
    <w:p>
      <w:r>
        <w:t>Worksheet version 1.0 · 17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scrunch-ai-alternative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Scrunch agent delivery pilot</dc:title>
  <dc:subject>Editable purchase evaluation worksheet</dc:subject>
  <dc:creator>RankEcho</dc:creator>
  <cp:keywords/>
  <dc:description>generated by python-docx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